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401" w:type="dxa"/>
        <w:tblInd w:w="93" w:type="dxa"/>
        <w:tblLook w:val="04A0"/>
      </w:tblPr>
      <w:tblGrid>
        <w:gridCol w:w="726"/>
        <w:gridCol w:w="763"/>
        <w:gridCol w:w="1577"/>
        <w:gridCol w:w="914"/>
        <w:gridCol w:w="718"/>
        <w:gridCol w:w="4724"/>
        <w:gridCol w:w="1115"/>
        <w:gridCol w:w="1180"/>
      </w:tblGrid>
      <w:tr w:rsidR="00382E33" w:rsidRPr="00382E33" w:rsidTr="00382E33">
        <w:trPr>
          <w:trHeight w:val="30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الجمهورية العربية السورية</w:t>
            </w:r>
          </w:p>
        </w:tc>
      </w:tr>
      <w:tr w:rsidR="00382E33" w:rsidRPr="00382E33" w:rsidTr="00382E33">
        <w:trPr>
          <w:trHeight w:val="30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    وزارة التربية</w:t>
            </w:r>
          </w:p>
        </w:tc>
      </w:tr>
      <w:tr w:rsidR="00382E33" w:rsidRPr="00382E33" w:rsidTr="00382E33">
        <w:trPr>
          <w:trHeight w:val="30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القــرار رقم         1368     /943</w:t>
            </w:r>
          </w:p>
        </w:tc>
      </w:tr>
      <w:tr w:rsidR="00382E33" w:rsidRPr="00382E33" w:rsidTr="00382E33">
        <w:trPr>
          <w:trHeight w:val="36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وزير التربية: </w:t>
            </w:r>
          </w:p>
        </w:tc>
      </w:tr>
      <w:tr w:rsidR="00382E33" w:rsidRPr="00382E33" w:rsidTr="00382E33">
        <w:trPr>
          <w:trHeight w:val="40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>بناء على أحكام القانون الأساسي للعاملين في الدولة رقم /50/ لعام 2004م وتعديلاته .</w:t>
            </w:r>
          </w:p>
        </w:tc>
      </w:tr>
      <w:tr w:rsidR="00382E33" w:rsidRPr="00382E33" w:rsidTr="00382E33">
        <w:trPr>
          <w:trHeight w:val="46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>وعلى أحكام القانون رقم /36/ تاريخ 2014/12/31م وتعليماته التنفيذية الصادرة بالقرار رقم "10" لعام 2015م .</w:t>
            </w:r>
          </w:p>
        </w:tc>
      </w:tr>
      <w:tr w:rsidR="00382E33" w:rsidRPr="00382E33" w:rsidTr="00382E33">
        <w:trPr>
          <w:trHeight w:val="46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وعلى المرسوم التشريعي رقم " 22" تاريخ 28 /5 /2017م وتعليماته الصادرة بالقرار رقم 1543 تاريخ 2017/7/17م </w:t>
            </w:r>
          </w:p>
        </w:tc>
      </w:tr>
      <w:tr w:rsidR="00382E33" w:rsidRPr="00382E33" w:rsidTr="00382E33">
        <w:trPr>
          <w:trHeight w:val="39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>وعلى المرسوم رقم /203/ تاريخ 2016/7/3م.</w:t>
            </w:r>
          </w:p>
        </w:tc>
      </w:tr>
      <w:tr w:rsidR="00382E33" w:rsidRPr="00382E33" w:rsidTr="00382E33">
        <w:trPr>
          <w:trHeight w:val="40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>وعلى القرار رقم /66/ م.و تاريخ 2013/10/10 المتضمن اعتماد الأحكام العامة المتعلقة بإجراءات وأصول التعيين والتعاقد لدى الجهات العامة.</w:t>
            </w:r>
          </w:p>
        </w:tc>
      </w:tr>
      <w:tr w:rsidR="00382E33" w:rsidRPr="00382E33" w:rsidTr="00382E33">
        <w:trPr>
          <w:trHeight w:val="37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>وعلى القرار رقم 943/5374 تاريخ 2017/11/29 المتضمن الإعلان عن إجراء مسابقة.</w:t>
            </w:r>
          </w:p>
        </w:tc>
      </w:tr>
      <w:tr w:rsidR="00382E33" w:rsidRPr="00382E33" w:rsidTr="00382E33">
        <w:trPr>
          <w:trHeight w:val="40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>وعلى القرار رقم 943/8007  تاريخ 2017/12/30  المتضمن تشكيل لجنة التنظيم والإشراف والمتابعة للمسابقة.</w:t>
            </w:r>
          </w:p>
        </w:tc>
      </w:tr>
      <w:tr w:rsidR="00382E33" w:rsidRPr="00382E33" w:rsidTr="00382E33">
        <w:trPr>
          <w:trHeight w:val="67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 xml:space="preserve">وعلى القرار رقم 943/928 تاريخ 2018/3/10 المتضمن أسماء المقبولين من ذوي الشهداء والمصابين بحالة العجز التام للاشتراك في المسابقة لصالح مديرية التربية في محافظة دمشق            </w:t>
            </w:r>
          </w:p>
        </w:tc>
      </w:tr>
      <w:tr w:rsidR="00382E33" w:rsidRPr="00382E33" w:rsidTr="00382E33">
        <w:trPr>
          <w:trHeight w:val="46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 xml:space="preserve">وعلى القرار رقم 943/1230  تاريخ 2018/4/3  المتضمن تشكيل لجنة </w:t>
            </w:r>
            <w:proofErr w:type="spellStart"/>
            <w:r w:rsidRPr="00382E33">
              <w:rPr>
                <w:rFonts w:ascii="Arial" w:eastAsia="Times New Roman" w:hAnsi="Arial" w:cs="Arial"/>
                <w:color w:val="000000"/>
                <w:rtl/>
              </w:rPr>
              <w:t>تنتيج</w:t>
            </w:r>
            <w:proofErr w:type="spellEnd"/>
            <w:r w:rsidRPr="00382E33">
              <w:rPr>
                <w:rFonts w:ascii="Arial" w:eastAsia="Times New Roman" w:hAnsi="Arial" w:cs="Arial"/>
                <w:color w:val="000000"/>
                <w:rtl/>
              </w:rPr>
              <w:t xml:space="preserve"> و تصحيح وتحضير قاعدة بيانات المسابقة.</w:t>
            </w:r>
          </w:p>
        </w:tc>
      </w:tr>
      <w:tr w:rsidR="00382E33" w:rsidRPr="00382E33" w:rsidTr="00382E33">
        <w:trPr>
          <w:trHeight w:val="36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2E33">
              <w:rPr>
                <w:rFonts w:ascii="Arial" w:eastAsia="Times New Roman" w:hAnsi="Arial" w:cs="Arial"/>
                <w:color w:val="000000"/>
                <w:rtl/>
              </w:rPr>
              <w:t>وعلى محضر اجتماع اللجنة رقم  2639/م2     تاريخ    17    /   4      /  2018م</w:t>
            </w:r>
          </w:p>
        </w:tc>
      </w:tr>
      <w:tr w:rsidR="00382E33" w:rsidRPr="00382E33" w:rsidTr="00382E33">
        <w:trPr>
          <w:trHeight w:val="43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يقرر ما يأتـــــــي :</w:t>
            </w:r>
          </w:p>
        </w:tc>
      </w:tr>
      <w:tr w:rsidR="00382E33" w:rsidRPr="00382E33" w:rsidTr="00382E33">
        <w:trPr>
          <w:trHeight w:val="45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2E33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>مادة1 :</w:t>
            </w:r>
            <w:r w:rsidRPr="00382E33">
              <w:rPr>
                <w:rFonts w:ascii="Simplified Arabic" w:eastAsia="Times New Roman" w:hAnsi="Simplified Arabic" w:cs="Simplified Arabic"/>
                <w:color w:val="000000"/>
                <w:sz w:val="21"/>
                <w:szCs w:val="21"/>
                <w:rtl/>
              </w:rPr>
              <w:t>يعتبر السادة المدرجة أسماؤهم أدناه المتقدمين للمسابقة المعلن عنها لتعيين عدد من المواطنين بصفة دائمة من الفئة الثانية من حملة المعاهد</w:t>
            </w:r>
          </w:p>
        </w:tc>
      </w:tr>
      <w:tr w:rsidR="00382E33" w:rsidRPr="00382E33" w:rsidTr="00382E33">
        <w:trPr>
          <w:trHeight w:val="450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2E33"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  <w:t xml:space="preserve">  في مديرية التربية بمحافظة دمشق ناجحين بالامتحان التحريري وفق تسلسل درجات نجاحهم  حسب الاختصاص ووفق الجدول الآتي :  </w:t>
            </w:r>
          </w:p>
        </w:tc>
      </w:tr>
      <w:tr w:rsidR="00382E33" w:rsidRPr="00382E33" w:rsidTr="00382E33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مسلسل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 القبول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الاسم والشهرة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الأب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الأم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الاختصاص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الوظيفة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2E3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علامة التحريري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 العبد الله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ناصر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أمل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جورية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رياض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الماظة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لؤي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أميره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كهرباء/ تقنيات كهربائية/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ديانا عثمان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مصطفى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إيمان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سامر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برهوم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هند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ميكانيك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المركبات/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قصي عثمان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ميكانيك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المركبات/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وسام منصور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السميع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غيده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محركات وآليات /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ميكانيك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المركبات/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الياس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عبد الله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نجارة وأثاث / تصميم داخلي/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معلم حرفة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51.5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مرح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حبقة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امتثال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عباس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جابر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خديجه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حنان سلمان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فارس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لميعه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الخطيب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هيفا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هنادي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الصدير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اللطيف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صفاء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ساره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بلال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وحيده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السموري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فريدة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رهام سلامي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الحميد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وفاء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منار سليمان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سميره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هزار ساحلي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رسيم</w:t>
            </w:r>
            <w:proofErr w:type="spellEnd"/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فيروز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نور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ميهوب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منذر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عبير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مدرس </w:t>
            </w: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53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لارا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خابوري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جهاد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غادة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ايمان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الباكير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نظيرة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لبنى يحيى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سليمان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كوكب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يعرب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المحمد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مسره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ميسم سلمان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نديمه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الأحمد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نمر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انعام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مروه صالح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زيد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منى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رشا الحلقي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مؤمنه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ناهد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كوجك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نبيل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فاطمه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باسمه الجلاد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نوال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دعاء سليمان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  <w:proofErr w:type="spellEnd"/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مفيدة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علا جوهرة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فواز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تهامه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ديوب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مشهور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الهام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نجلاء علي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فريده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نور كيالي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 وجيه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سهام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سراء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حمدوش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رجاء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نيروز العلي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حماد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ملكه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نوار حسن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الكريم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شاهده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عواطف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المسوتي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منيره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سوسن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عليشه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عبد العزيز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فيروز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رويده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الحجي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زريفه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سناء المشعل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نهلا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ليلى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حماده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حمده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ايفا كدر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عدنان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رنا كاره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وديع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زرقاء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نادين خير بك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ثابت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آمال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رزان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سليمان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غيدا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كنانه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سميا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غسان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حسيبه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 عباس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نبيل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بلسم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</w:t>
            </w:r>
            <w:r w:rsidRPr="00382E33">
              <w:rPr>
                <w:rFonts w:ascii="Arial" w:eastAsia="Times New Roman" w:hAnsi="Arial" w:cs="Arial"/>
                <w:rtl/>
              </w:rPr>
              <w:lastRenderedPageBreak/>
              <w:t>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 xml:space="preserve">مدرس </w:t>
            </w: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51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مها صباغ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أسعد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صفيه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2E33">
              <w:rPr>
                <w:rFonts w:ascii="Arial" w:eastAsia="Times New Roman" w:hAnsi="Arial" w:cs="Arial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للفنون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النسوية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سابقا /المعهد </w:t>
            </w:r>
            <w:proofErr w:type="spellStart"/>
            <w:r w:rsidRPr="00382E33">
              <w:rPr>
                <w:rFonts w:ascii="Arial" w:eastAsia="Times New Roman" w:hAnsi="Arial" w:cs="Arial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rtl/>
              </w:rPr>
              <w:t xml:space="preserve"> للاقتصاد المنزلي/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علياء الحاج سرحان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محمد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امين</w:t>
            </w:r>
            <w:proofErr w:type="spellEnd"/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سعديه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تقنيات حاسوب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 مساعد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50.5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ياسمين حسن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ابراهيم</w:t>
            </w:r>
            <w:proofErr w:type="spellEnd"/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فخريه</w:t>
            </w:r>
            <w:proofErr w:type="spellEnd"/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التجاري المصرفي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غريس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السبسبي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أمون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التجاري المصرفي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382E33" w:rsidRPr="00382E33" w:rsidTr="00382E3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آلاء حاج علي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علي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المعهد </w:t>
            </w:r>
            <w:proofErr w:type="spellStart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التقاني</w:t>
            </w:r>
            <w:proofErr w:type="spellEnd"/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التجاري المصرفي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كاتب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3" w:rsidRPr="00382E33" w:rsidRDefault="00382E33" w:rsidP="00382E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E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53.5</w:t>
            </w:r>
          </w:p>
        </w:tc>
      </w:tr>
      <w:tr w:rsidR="00382E33" w:rsidRPr="00382E33" w:rsidTr="00382E33">
        <w:trPr>
          <w:trHeight w:val="145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مادة 2- يحدد موعد إجراء المقابلة الشفوية في مديرية التربية في محافظة دمشق في معهد الشهيد </w:t>
            </w:r>
            <w:proofErr w:type="spellStart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>يوشع</w:t>
            </w:r>
            <w:proofErr w:type="spellEnd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منصور للتربية الفنية التشكيلية والتطبيقية – </w:t>
            </w:r>
            <w:proofErr w:type="spellStart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>مزة</w:t>
            </w:r>
            <w:proofErr w:type="spellEnd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طلعة </w:t>
            </w:r>
            <w:proofErr w:type="spellStart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>الاسكان</w:t>
            </w:r>
            <w:proofErr w:type="spellEnd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- / معهد العمل اليدوي سابقاً /اعتباراً من الساعة 8 صباحاً وحتى 5 مساءً , يوم الاثنين تاريخ 2018/5/7 لجميع الاختصاصات و يوم </w:t>
            </w:r>
            <w:proofErr w:type="spellStart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>الاربعاء</w:t>
            </w:r>
            <w:proofErr w:type="spellEnd"/>
            <w:r w:rsidRPr="00382E33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تاريخ 2018/5/9م  للمتخلفين </w:t>
            </w:r>
          </w:p>
        </w:tc>
      </w:tr>
      <w:tr w:rsidR="00382E33" w:rsidRPr="00382E33" w:rsidTr="00382E33">
        <w:trPr>
          <w:trHeight w:val="49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82E33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مادة3- يبلغ هذا القرار من يلزم لتنفيذه.</w:t>
            </w:r>
          </w:p>
        </w:tc>
      </w:tr>
      <w:tr w:rsidR="00382E33" w:rsidRPr="00382E33" w:rsidTr="00382E33">
        <w:trPr>
          <w:trHeight w:val="55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382E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دمشق في :        /     1439هـ الموافق لـ     17  /  4  /  2018م</w:t>
            </w:r>
          </w:p>
        </w:tc>
      </w:tr>
      <w:tr w:rsidR="00382E33" w:rsidRPr="00382E33" w:rsidTr="00382E33">
        <w:trPr>
          <w:trHeight w:val="55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382E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وزير التربية</w:t>
            </w:r>
          </w:p>
        </w:tc>
      </w:tr>
      <w:tr w:rsidR="00382E33" w:rsidRPr="00382E33" w:rsidTr="00382E33">
        <w:trPr>
          <w:trHeight w:val="555"/>
        </w:trPr>
        <w:tc>
          <w:tcPr>
            <w:tcW w:w="1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33" w:rsidRPr="00382E33" w:rsidRDefault="00382E33" w:rsidP="00382E3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382E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الدكتور </w:t>
            </w:r>
            <w:proofErr w:type="spellStart"/>
            <w:r w:rsidRPr="00382E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هزوان</w:t>
            </w:r>
            <w:proofErr w:type="spellEnd"/>
            <w:r w:rsidRPr="00382E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82E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الوز</w:t>
            </w:r>
            <w:proofErr w:type="spellEnd"/>
          </w:p>
        </w:tc>
      </w:tr>
    </w:tbl>
    <w:p w:rsidR="001C0303" w:rsidRDefault="001C0303">
      <w:pPr>
        <w:rPr>
          <w:rFonts w:hint="cs"/>
        </w:rPr>
      </w:pPr>
    </w:p>
    <w:sectPr w:rsidR="001C0303" w:rsidSect="00382E33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82E33"/>
    <w:rsid w:val="001C0303"/>
    <w:rsid w:val="00382E33"/>
    <w:rsid w:val="0075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tahany</dc:creator>
  <cp:lastModifiedBy>tahany</cp:lastModifiedBy>
  <cp:revision>1</cp:revision>
  <dcterms:created xsi:type="dcterms:W3CDTF">2018-04-18T09:26:00Z</dcterms:created>
  <dcterms:modified xsi:type="dcterms:W3CDTF">2018-04-18T09:27:00Z</dcterms:modified>
</cp:coreProperties>
</file>